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02F6">
      <w:pPr>
        <w:rPr>
          <w:rFonts w:hint="eastAsia" w:ascii="Times New Roman" w:hAnsi="Times New Roman" w:cs="Times New Roman"/>
          <w:lang w:val="en-US" w:eastAsia="zh-CN"/>
        </w:rPr>
      </w:pPr>
    </w:p>
    <w:p w14:paraId="7F8615E4">
      <w:pPr>
        <w:widowControl/>
        <w:spacing w:line="520" w:lineRule="exact"/>
        <w:rPr>
          <w:rFonts w:ascii="仿宋_GB2312" w:hAnsi="Times New Roman" w:eastAsia="仿宋_GB2312" w:cs="Times New Roman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Times New Roman" w:eastAsia="仿宋_GB2312" w:cs="Times New Roman"/>
          <w:color w:val="000000"/>
          <w:spacing w:val="-20"/>
          <w:kern w:val="0"/>
          <w:sz w:val="32"/>
          <w:szCs w:val="32"/>
          <w:shd w:val="clear" w:color="auto" w:fill="FFFFFF"/>
          <w:lang w:bidi="ar"/>
        </w:rPr>
        <w:t>附件</w:t>
      </w:r>
    </w:p>
    <w:p w14:paraId="5602CB35">
      <w:pPr>
        <w:widowControl/>
        <w:spacing w:line="520" w:lineRule="exact"/>
        <w:jc w:val="center"/>
        <w:rPr>
          <w:rFonts w:ascii="方正小标宋简体" w:hAnsi="Times New Roman" w:eastAsia="方正小标宋简体" w:cs="Times New Roman"/>
          <w:color w:val="000000"/>
          <w:spacing w:val="-20"/>
          <w:kern w:val="0"/>
          <w:sz w:val="36"/>
          <w:szCs w:val="36"/>
          <w:shd w:val="clear" w:color="auto" w:fill="FFFFFF"/>
          <w:lang w:bidi="ar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spacing w:val="-20"/>
          <w:kern w:val="0"/>
          <w:sz w:val="36"/>
          <w:szCs w:val="36"/>
          <w:shd w:val="clear" w:color="auto" w:fill="FFFFFF"/>
          <w:lang w:bidi="ar"/>
        </w:rPr>
        <w:t>违规插手干预招标投标登记表</w:t>
      </w:r>
    </w:p>
    <w:bookmarkEnd w:id="0"/>
    <w:p w14:paraId="443A8200">
      <w:pPr>
        <w:pStyle w:val="2"/>
        <w:spacing w:line="520" w:lineRule="exact"/>
        <w:jc w:val="center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 w:eastAsia="仿宋_GB2312"/>
          <w:sz w:val="24"/>
        </w:rPr>
        <w:t xml:space="preserve"> 填报时间：   年   月    日</w:t>
      </w:r>
    </w:p>
    <w:tbl>
      <w:tblPr>
        <w:tblStyle w:val="4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12"/>
        <w:gridCol w:w="489"/>
        <w:gridCol w:w="1356"/>
        <w:gridCol w:w="4327"/>
        <w:gridCol w:w="6"/>
      </w:tblGrid>
      <w:tr w14:paraId="74CA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25" w:type="dxa"/>
            <w:gridSpan w:val="2"/>
            <w:vAlign w:val="center"/>
          </w:tcPr>
          <w:p w14:paraId="139A1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项目名称</w:t>
            </w:r>
          </w:p>
        </w:tc>
        <w:tc>
          <w:tcPr>
            <w:tcW w:w="6178" w:type="dxa"/>
            <w:gridSpan w:val="4"/>
            <w:vAlign w:val="center"/>
          </w:tcPr>
          <w:p w14:paraId="19F205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777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25" w:type="dxa"/>
            <w:gridSpan w:val="2"/>
            <w:vAlign w:val="center"/>
          </w:tcPr>
          <w:p w14:paraId="24D3D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项目编号</w:t>
            </w:r>
          </w:p>
        </w:tc>
        <w:tc>
          <w:tcPr>
            <w:tcW w:w="6178" w:type="dxa"/>
            <w:gridSpan w:val="4"/>
            <w:vAlign w:val="center"/>
          </w:tcPr>
          <w:p w14:paraId="6E233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1D8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03" w:type="dxa"/>
            <w:gridSpan w:val="6"/>
            <w:vAlign w:val="center"/>
          </w:tcPr>
          <w:p w14:paraId="2B045F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违规插手干预招标投标基本情况</w:t>
            </w:r>
          </w:p>
        </w:tc>
      </w:tr>
      <w:tr w14:paraId="7112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8" w:hRule="exact"/>
          <w:jc w:val="center"/>
        </w:trPr>
        <w:tc>
          <w:tcPr>
            <w:tcW w:w="1413" w:type="dxa"/>
            <w:vAlign w:val="center"/>
          </w:tcPr>
          <w:p w14:paraId="5C2D6A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55500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B1C3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4327" w:type="dxa"/>
            <w:vAlign w:val="center"/>
          </w:tcPr>
          <w:p w14:paraId="03A1CB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4CB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2" w:hRule="atLeast"/>
          <w:jc w:val="center"/>
        </w:trPr>
        <w:tc>
          <w:tcPr>
            <w:tcW w:w="1413" w:type="dxa"/>
            <w:vAlign w:val="center"/>
          </w:tcPr>
          <w:p w14:paraId="7C41B8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14:paraId="003D5E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4D69A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违规情形</w:t>
            </w:r>
          </w:p>
        </w:tc>
        <w:tc>
          <w:tcPr>
            <w:tcW w:w="4327" w:type="dxa"/>
            <w:vAlign w:val="center"/>
          </w:tcPr>
          <w:p w14:paraId="6A067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（对应情形1-2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</w:tc>
      </w:tr>
      <w:tr w14:paraId="23A8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413" w:type="dxa"/>
            <w:vAlign w:val="center"/>
          </w:tcPr>
          <w:p w14:paraId="5358E7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违规插手干预招标投标的具体事项、内容</w:t>
            </w:r>
          </w:p>
        </w:tc>
        <w:tc>
          <w:tcPr>
            <w:tcW w:w="7390" w:type="dxa"/>
            <w:gridSpan w:val="5"/>
            <w:vAlign w:val="center"/>
          </w:tcPr>
          <w:p w14:paraId="14ABF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 </w:t>
            </w:r>
          </w:p>
        </w:tc>
      </w:tr>
      <w:tr w14:paraId="6B62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413" w:type="dxa"/>
            <w:vAlign w:val="center"/>
          </w:tcPr>
          <w:p w14:paraId="21556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相关证据材料</w:t>
            </w:r>
          </w:p>
        </w:tc>
        <w:tc>
          <w:tcPr>
            <w:tcW w:w="7390" w:type="dxa"/>
            <w:gridSpan w:val="5"/>
            <w:vAlign w:val="center"/>
          </w:tcPr>
          <w:p w14:paraId="644CA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（书信、短信、聊天记录、录音录像等资料）</w:t>
            </w:r>
          </w:p>
        </w:tc>
      </w:tr>
      <w:tr w14:paraId="3A45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803" w:type="dxa"/>
            <w:gridSpan w:val="6"/>
            <w:vAlign w:val="center"/>
          </w:tcPr>
          <w:p w14:paraId="358B4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报告人（报告单位）基本情况</w:t>
            </w:r>
          </w:p>
        </w:tc>
      </w:tr>
      <w:tr w14:paraId="5C06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15" w:hRule="exact"/>
          <w:jc w:val="center"/>
        </w:trPr>
        <w:tc>
          <w:tcPr>
            <w:tcW w:w="1413" w:type="dxa"/>
            <w:vAlign w:val="center"/>
          </w:tcPr>
          <w:p w14:paraId="25899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2B1AC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（如为单位，可不填）</w:t>
            </w:r>
          </w:p>
        </w:tc>
        <w:tc>
          <w:tcPr>
            <w:tcW w:w="1356" w:type="dxa"/>
            <w:vAlign w:val="center"/>
          </w:tcPr>
          <w:p w14:paraId="3E338C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4327" w:type="dxa"/>
            <w:vAlign w:val="center"/>
          </w:tcPr>
          <w:p w14:paraId="5AA73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587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37" w:hRule="exact"/>
          <w:jc w:val="center"/>
        </w:trPr>
        <w:tc>
          <w:tcPr>
            <w:tcW w:w="1413" w:type="dxa"/>
            <w:vAlign w:val="center"/>
          </w:tcPr>
          <w:p w14:paraId="0032EB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联系方式</w:t>
            </w:r>
          </w:p>
        </w:tc>
        <w:tc>
          <w:tcPr>
            <w:tcW w:w="7384" w:type="dxa"/>
            <w:gridSpan w:val="4"/>
            <w:vAlign w:val="center"/>
          </w:tcPr>
          <w:p w14:paraId="3C7312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7EE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413" w:type="dxa"/>
            <w:vAlign w:val="center"/>
          </w:tcPr>
          <w:p w14:paraId="5600D5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备注</w:t>
            </w:r>
          </w:p>
        </w:tc>
        <w:tc>
          <w:tcPr>
            <w:tcW w:w="7390" w:type="dxa"/>
            <w:gridSpan w:val="5"/>
            <w:vAlign w:val="center"/>
          </w:tcPr>
          <w:p w14:paraId="791AE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3489F02C">
      <w:pPr>
        <w:spacing w:after="0" w:line="42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备注：1.本表一式贰份，报告人（报告单位）、接收单位各留存一份。报告人需同时提供证据材料。</w:t>
      </w:r>
    </w:p>
    <w:p w14:paraId="2ACF8AAC">
      <w:pPr>
        <w:spacing w:after="0" w:line="420" w:lineRule="exact"/>
        <w:ind w:left="360" w:firstLine="360" w:firstLineChars="150"/>
        <w:jc w:val="both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2.领导干部、工作人员或其他相关人员违规插手干预招标主要情形包括：</w:t>
      </w:r>
    </w:p>
    <w:p w14:paraId="7707B548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（一）要求对项目招标范围、招标方式、招标组织形式违规审批或核准，擅自缩小招标范围、变更招标方式，为后续干预招标投标活动预留空间；</w:t>
      </w:r>
    </w:p>
    <w:p w14:paraId="7DC29253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（二）明示或暗示不具备启动招标条件的项目开展招标投标活动；</w:t>
      </w:r>
    </w:p>
    <w:p w14:paraId="2C746E11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（三）明示或暗示依法必须进行招标的项目不招标、依法应当公开招标的项目实行邀请招标，或者将依法必须进行招标的项目以“化整为零”或虚构涉密项目、应急项目等形式规避招标；</w:t>
      </w:r>
    </w:p>
    <w:p w14:paraId="09AF5C05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（四）明示或暗示不按照审批、核准的招标事项内容进行招标；</w:t>
      </w:r>
    </w:p>
    <w:p w14:paraId="2769D720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（五）明示或暗示通过“明招暗定”“先干后招”等方式虚假招标；</w:t>
      </w:r>
    </w:p>
    <w:p w14:paraId="226EC004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（六）明示或暗示招标人、招标代理机构为特定投标人量身定制招标文件；</w:t>
      </w:r>
    </w:p>
    <w:p w14:paraId="0DC927AF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（七）明示或暗示以不合理条件限制、排斥潜在投标人或者投标人；</w:t>
      </w:r>
    </w:p>
    <w:p w14:paraId="790409F6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（八）明示或暗示招标人、招标代理机构让特定投标人中标；</w:t>
      </w:r>
    </w:p>
    <w:p w14:paraId="2AFF14B6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（九）明示或暗示以串通投标、弄虚作假等方式谋取中标；</w:t>
      </w:r>
    </w:p>
    <w:p w14:paraId="16CA44CA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（十）干预评标委员会、定标委员会的组建、评标专家的抽取及评标、定标活动；</w:t>
      </w:r>
    </w:p>
    <w:p w14:paraId="68BDB579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（十一）明示或暗示中标候选人放弃中标；</w:t>
      </w:r>
    </w:p>
    <w:p w14:paraId="50E7D6B8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（十二）干预中标公示程序，要求隐瞒中标候选人信息或缩短法定公示期限；</w:t>
      </w:r>
    </w:p>
    <w:p w14:paraId="69254308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（十三）明示或暗示招标人签订与招标文件、投标文件、中标通知书实质内容不一致的合同；</w:t>
      </w:r>
    </w:p>
    <w:p w14:paraId="55898337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（十四）明示或暗示中标人转包、分包中标项目或为中标人指定特定生产供应者的；</w:t>
      </w:r>
    </w:p>
    <w:p w14:paraId="177BB1BF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（十五）明示或暗示招标人超出合同价进行结算；</w:t>
      </w:r>
    </w:p>
    <w:p w14:paraId="7F5E9AEA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（十六）明示或暗示有关单位借用或出借资质用于招标投标活动；</w:t>
      </w:r>
    </w:p>
    <w:p w14:paraId="6B69FB7D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（十七）明示或暗示逃避招标投标监管，干扰正常监督检查或投诉处理工作；</w:t>
      </w:r>
    </w:p>
    <w:p w14:paraId="5BE1ED9C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（十八）利用职权或超越职责范围，探听招标投标活动，泄漏未公开信息；</w:t>
      </w:r>
    </w:p>
    <w:p w14:paraId="0565559D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</w:t>
      </w:r>
      <w:r>
        <w:rPr>
          <w:rFonts w:hint="eastAsia" w:ascii="Times New Roman" w:hAnsi="Times New Roman" w:eastAsia="仿宋_GB2312"/>
          <w:kern w:val="2"/>
          <w14:ligatures w14:val="standardContextual"/>
        </w:rPr>
        <w:t>十九</w:t>
      </w:r>
      <w:r>
        <w:rPr>
          <w:rFonts w:ascii="Times New Roman" w:hAnsi="Times New Roman" w:eastAsia="仿宋_GB2312"/>
          <w:kern w:val="2"/>
          <w14:ligatures w14:val="standardContextual"/>
        </w:rPr>
        <w:t>）利用职权为招标人、招标代理机构、投标人、评标专家、监管</w:t>
      </w:r>
      <w:r>
        <w:rPr>
          <w:rFonts w:hint="eastAsia" w:ascii="Times New Roman" w:hAnsi="Times New Roman" w:eastAsia="仿宋_GB2312"/>
          <w:kern w:val="2"/>
          <w14:ligatures w14:val="standardContextual"/>
        </w:rPr>
        <w:t>部门或监督人员</w:t>
      </w:r>
      <w:r>
        <w:rPr>
          <w:rFonts w:ascii="Times New Roman" w:hAnsi="Times New Roman" w:eastAsia="仿宋_GB2312"/>
          <w:kern w:val="2"/>
          <w14:ligatures w14:val="standardContextual"/>
        </w:rPr>
        <w:t>等牵线搭桥的；</w:t>
      </w:r>
    </w:p>
    <w:p w14:paraId="1B9216A5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 w:eastAsia="仿宋_GB2312"/>
          <w:kern w:val="2"/>
          <w14:ligatures w14:val="standardContextual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（二十）要求招标人或招标代理机构擅自中止、终止招标程序，或无正当理由重新组织招标；</w:t>
      </w:r>
    </w:p>
    <w:p w14:paraId="4E7B6AAB">
      <w:pPr>
        <w:pStyle w:val="3"/>
        <w:widowControl/>
        <w:shd w:val="clear" w:color="auto" w:fill="FFFFFF"/>
        <w:spacing w:beforeAutospacing="0" w:afterAutospacing="0" w:line="400" w:lineRule="exact"/>
        <w:ind w:firstLine="482"/>
        <w:jc w:val="both"/>
        <w:rPr>
          <w:rFonts w:ascii="Times New Roman" w:hAnsi="Times New Roman"/>
        </w:rPr>
      </w:pPr>
      <w:r>
        <w:rPr>
          <w:rFonts w:ascii="Times New Roman" w:hAnsi="Times New Roman" w:eastAsia="仿宋_GB2312"/>
          <w:kern w:val="2"/>
          <w14:ligatures w14:val="standardContextual"/>
        </w:rPr>
        <w:t>（二十</w:t>
      </w:r>
      <w:r>
        <w:rPr>
          <w:rFonts w:hint="eastAsia" w:ascii="Times New Roman" w:hAnsi="Times New Roman" w:eastAsia="仿宋_GB2312"/>
          <w:kern w:val="2"/>
          <w14:ligatures w14:val="standardContextual"/>
        </w:rPr>
        <w:t>一</w:t>
      </w:r>
      <w:r>
        <w:rPr>
          <w:rFonts w:ascii="Times New Roman" w:hAnsi="Times New Roman" w:eastAsia="仿宋_GB2312"/>
          <w:kern w:val="2"/>
          <w14:ligatures w14:val="standardContextual"/>
        </w:rPr>
        <w:t>）其他违规插手干预招标投标的行为。</w:t>
      </w:r>
    </w:p>
    <w:p w14:paraId="5FE0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57321"/>
    <w:rsid w:val="4E091D5F"/>
    <w:rsid w:val="56CA0184"/>
    <w:rsid w:val="7B34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after="0" w:line="240" w:lineRule="auto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3">
    <w:name w:val="Normal (Web)"/>
    <w:basedOn w:val="1"/>
    <w:uiPriority w:val="0"/>
    <w:pPr>
      <w:spacing w:beforeAutospacing="1" w:after="0" w:afterAutospacing="1" w:line="240" w:lineRule="auto"/>
    </w:pPr>
    <w:rPr>
      <w:rFonts w:cs="Times New Roman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258</Characters>
  <Lines>0</Lines>
  <Paragraphs>0</Paragraphs>
  <TotalTime>0</TotalTime>
  <ScaleCrop>false</ScaleCrop>
  <LinksUpToDate>false</LinksUpToDate>
  <CharactersWithSpaces>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2025-03-15T06:10:00Z</dcterms:created>
  <dc:creator>11039</dc:creator>
  <cp:lastModifiedBy>Administrator</cp:lastModifiedBy>
  <dcterms:modified xsi:type="dcterms:W3CDTF">2026-04-07T03:27:24Z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A304A1F48B074103AC11C33EA1F1B7A8_13</vt:lpwstr>
  </property>
  <property fmtid="{D5CDD505-2E9C-101B-9397-08002B2CF9AE}" pid="4" name="KSOTemplateDocerSaveRecord">
    <vt:lpwstr>eyJoZGlkIjoiYTQ2MDU0MTAxYmU5ZTZjZjM4ZmU1YWExNzQzMDMxMmEiLCJ1c2VySWQiOiI1NjI5MzgyODIifQ==</vt:lpwstr>
  </property>
</Properties>
</file>